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14854"/>
      </w:tblGrid>
      <w:tr w:rsidR="00D5671D" w:rsidTr="00D5671D">
        <w:trPr>
          <w:trHeight w:val="510"/>
        </w:trPr>
        <w:tc>
          <w:tcPr>
            <w:tcW w:w="16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71D" w:rsidRDefault="00D5671D">
            <w:pPr>
              <w:contextualSpacing w:val="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47625</wp:posOffset>
                  </wp:positionV>
                  <wp:extent cx="2228850" cy="266700"/>
                  <wp:effectExtent l="0" t="0" r="0" b="0"/>
                  <wp:wrapNone/>
                  <wp:docPr id="2" name="Рисунок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13274E0-9C9C-4740-BE51-2F65FAA017D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oggleButton1">
                            <a:extLst>
                              <a:ext uri="{FF2B5EF4-FFF2-40B4-BE49-F238E27FC236}">
                                <a16:creationId xmlns:a16="http://schemas.microsoft.com/office/drawing/2014/main" id="{513274E0-9C9C-4740-BE51-2F65FAA017D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88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38"/>
            </w:tblGrid>
            <w:tr w:rsidR="00D5671D" w:rsidTr="00D5671D">
              <w:trPr>
                <w:trHeight w:val="510"/>
                <w:tblCellSpacing w:w="0" w:type="dxa"/>
              </w:trPr>
              <w:tc>
                <w:tcPr>
                  <w:tcW w:w="16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5671D" w:rsidRDefault="00D5671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ИЗМЕНЕНИЕ МЕРОПРИЯТИЙ, ОБЪЕМОВ ФИНАНСИРОВАНИЯ И ЦЕЛЕВЫХ ПОКАЗАТЕЛЕЙ</w:t>
                  </w:r>
                </w:p>
              </w:tc>
            </w:tr>
          </w:tbl>
          <w:p w:rsidR="00D5671D" w:rsidRDefault="00D567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671D" w:rsidTr="00D5671D">
        <w:trPr>
          <w:trHeight w:val="375"/>
        </w:trPr>
        <w:tc>
          <w:tcPr>
            <w:tcW w:w="16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71D" w:rsidRDefault="00D5671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МУНИЦИПАЛЬНОЙ ПРОГРАММЫ СВЕРДЛОВСКОЙ ОБЛАСТИ</w:t>
            </w:r>
          </w:p>
        </w:tc>
      </w:tr>
      <w:tr w:rsidR="00D5671D" w:rsidTr="00D5671D">
        <w:trPr>
          <w:trHeight w:val="960"/>
        </w:trPr>
        <w:tc>
          <w:tcPr>
            <w:tcW w:w="16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671D" w:rsidRDefault="00D567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«Повышение эффективности управления муниципальной собственностью и развитие градостроительства в </w:t>
            </w:r>
            <w:proofErr w:type="spellStart"/>
            <w:r>
              <w:rPr>
                <w:sz w:val="28"/>
                <w:szCs w:val="28"/>
              </w:rPr>
              <w:t>Арамильском</w:t>
            </w:r>
            <w:proofErr w:type="spellEnd"/>
            <w:r>
              <w:rPr>
                <w:sz w:val="28"/>
                <w:szCs w:val="28"/>
              </w:rPr>
              <w:t xml:space="preserve"> городском округе на 2017-2020 годы»</w:t>
            </w:r>
          </w:p>
        </w:tc>
      </w:tr>
    </w:tbl>
    <w:p w:rsidR="00121295" w:rsidRDefault="00121295" w:rsidP="00D5671D">
      <w:pPr>
        <w:spacing w:after="0" w:line="240" w:lineRule="auto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1922"/>
        <w:gridCol w:w="1223"/>
        <w:gridCol w:w="1291"/>
        <w:gridCol w:w="1291"/>
        <w:gridCol w:w="1291"/>
        <w:gridCol w:w="1291"/>
        <w:gridCol w:w="1291"/>
        <w:gridCol w:w="1291"/>
        <w:gridCol w:w="1223"/>
        <w:gridCol w:w="1223"/>
        <w:gridCol w:w="1223"/>
      </w:tblGrid>
      <w:tr w:rsidR="00D5671D" w:rsidTr="00D5671D">
        <w:tc>
          <w:tcPr>
            <w:tcW w:w="284" w:type="dxa"/>
            <w:vMerge w:val="restart"/>
            <w:shd w:val="clear" w:color="auto" w:fill="auto"/>
            <w:hideMark/>
          </w:tcPr>
          <w:p w:rsidR="00D5671D" w:rsidRDefault="00D5671D">
            <w:pPr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922" w:type="dxa"/>
            <w:vMerge w:val="restart"/>
            <w:shd w:val="clear" w:color="auto" w:fill="auto"/>
            <w:hideMark/>
          </w:tcPr>
          <w:p w:rsidR="00D5671D" w:rsidRDefault="00D567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 муниципальной программы</w:t>
            </w:r>
          </w:p>
        </w:tc>
        <w:tc>
          <w:tcPr>
            <w:tcW w:w="1223" w:type="dxa"/>
            <w:vMerge w:val="restart"/>
            <w:shd w:val="clear" w:color="auto" w:fill="auto"/>
            <w:hideMark/>
          </w:tcPr>
          <w:p w:rsidR="00D5671D" w:rsidRDefault="00D567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целевого показателя муниципальной программы (с указанием единицы измерения)</w:t>
            </w:r>
          </w:p>
        </w:tc>
        <w:tc>
          <w:tcPr>
            <w:tcW w:w="3873" w:type="dxa"/>
            <w:gridSpan w:val="3"/>
            <w:vMerge w:val="restart"/>
            <w:shd w:val="clear" w:color="auto" w:fill="auto"/>
            <w:hideMark/>
          </w:tcPr>
          <w:p w:rsidR="00D5671D" w:rsidRDefault="00D567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Всего изменение общего объема финансирования в рамках муниципальной программы, </w:t>
            </w:r>
            <w:proofErr w:type="spellStart"/>
            <w:r>
              <w:rPr>
                <w:b/>
                <w:bCs/>
                <w:sz w:val="20"/>
                <w:szCs w:val="20"/>
              </w:rPr>
              <w:t>тыс.руб</w:t>
            </w:r>
            <w:proofErr w:type="spellEnd"/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542" w:type="dxa"/>
            <w:gridSpan w:val="6"/>
            <w:shd w:val="clear" w:color="auto" w:fill="auto"/>
            <w:hideMark/>
          </w:tcPr>
          <w:p w:rsidR="00D5671D" w:rsidRDefault="00D567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 том числе: 2019 год, </w:t>
            </w:r>
            <w:proofErr w:type="spellStart"/>
            <w:r>
              <w:rPr>
                <w:b/>
                <w:bCs/>
                <w:sz w:val="20"/>
                <w:szCs w:val="20"/>
              </w:rPr>
              <w:t>тыс.руб</w:t>
            </w:r>
            <w:proofErr w:type="spellEnd"/>
            <w:r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D5671D" w:rsidTr="00D5671D">
        <w:tc>
          <w:tcPr>
            <w:tcW w:w="284" w:type="dxa"/>
            <w:vMerge/>
            <w:vAlign w:val="center"/>
            <w:hideMark/>
          </w:tcPr>
          <w:p w:rsidR="00D5671D" w:rsidRDefault="00D5671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22" w:type="dxa"/>
            <w:vMerge/>
            <w:vAlign w:val="center"/>
            <w:hideMark/>
          </w:tcPr>
          <w:p w:rsidR="00D5671D" w:rsidRDefault="00D5671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  <w:vMerge/>
            <w:vAlign w:val="center"/>
            <w:hideMark/>
          </w:tcPr>
          <w:p w:rsidR="00D5671D" w:rsidRDefault="00D5671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73" w:type="dxa"/>
            <w:gridSpan w:val="3"/>
            <w:vMerge/>
            <w:vAlign w:val="center"/>
            <w:hideMark/>
          </w:tcPr>
          <w:p w:rsidR="00D5671D" w:rsidRDefault="00D5671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73" w:type="dxa"/>
            <w:gridSpan w:val="3"/>
            <w:shd w:val="clear" w:color="auto" w:fill="auto"/>
            <w:hideMark/>
          </w:tcPr>
          <w:p w:rsidR="00D5671D" w:rsidRDefault="00D567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изменение объёмов финансирования муниципальной программы</w:t>
            </w:r>
          </w:p>
        </w:tc>
        <w:tc>
          <w:tcPr>
            <w:tcW w:w="3669" w:type="dxa"/>
            <w:gridSpan w:val="3"/>
            <w:shd w:val="clear" w:color="auto" w:fill="auto"/>
            <w:hideMark/>
          </w:tcPr>
          <w:p w:rsidR="00D5671D" w:rsidRDefault="00D567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изменение целевых показателей муниципальной программы</w:t>
            </w:r>
          </w:p>
        </w:tc>
      </w:tr>
      <w:tr w:rsidR="00D5671D" w:rsidTr="00D5671D">
        <w:tc>
          <w:tcPr>
            <w:tcW w:w="284" w:type="dxa"/>
            <w:vMerge/>
            <w:vAlign w:val="center"/>
            <w:hideMark/>
          </w:tcPr>
          <w:p w:rsidR="00D5671D" w:rsidRDefault="00D5671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22" w:type="dxa"/>
            <w:vMerge/>
            <w:vAlign w:val="center"/>
            <w:hideMark/>
          </w:tcPr>
          <w:p w:rsidR="00D5671D" w:rsidRDefault="00D5671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  <w:vMerge/>
            <w:vAlign w:val="center"/>
            <w:hideMark/>
          </w:tcPr>
          <w:p w:rsidR="00D5671D" w:rsidRDefault="00D5671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объем финансирования муниципальной программы в действующей редакции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объем финансирования муниципальной программы в новой редакции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изменение объема финансирования муниципальной программы (+/-)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финансирования муниципальной программы в действующей редакции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финансирования муниципальной программы в новой редакции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изменение объема финансирования муниципальной программы (+/-)</w:t>
            </w:r>
          </w:p>
        </w:tc>
        <w:tc>
          <w:tcPr>
            <w:tcW w:w="1223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значение целевого показателя муниципальной программы в действующей редакции</w:t>
            </w:r>
          </w:p>
        </w:tc>
        <w:tc>
          <w:tcPr>
            <w:tcW w:w="1223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значение целевого показателя муниципальной программы в новой редакции</w:t>
            </w:r>
          </w:p>
        </w:tc>
        <w:tc>
          <w:tcPr>
            <w:tcW w:w="1223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изменение значения целевого показателя муниципальной программы (+/-)</w:t>
            </w:r>
          </w:p>
        </w:tc>
      </w:tr>
    </w:tbl>
    <w:p w:rsidR="00D5671D" w:rsidRDefault="00D5671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1922"/>
        <w:gridCol w:w="1223"/>
        <w:gridCol w:w="1291"/>
        <w:gridCol w:w="1291"/>
        <w:gridCol w:w="1291"/>
        <w:gridCol w:w="1291"/>
        <w:gridCol w:w="1291"/>
        <w:gridCol w:w="1291"/>
        <w:gridCol w:w="1223"/>
        <w:gridCol w:w="1223"/>
        <w:gridCol w:w="1223"/>
      </w:tblGrid>
      <w:tr w:rsidR="00D5671D" w:rsidTr="00D5671D">
        <w:trPr>
          <w:tblHeader/>
        </w:trPr>
        <w:tc>
          <w:tcPr>
            <w:tcW w:w="284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22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23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23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23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23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D5671D" w:rsidTr="00D5671D">
        <w:tc>
          <w:tcPr>
            <w:tcW w:w="284" w:type="dxa"/>
            <w:shd w:val="clear" w:color="000000" w:fill="FFFFFF"/>
            <w:hideMark/>
          </w:tcPr>
          <w:p w:rsidR="00D5671D" w:rsidRDefault="00D567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22" w:type="dxa"/>
            <w:shd w:val="clear" w:color="000000" w:fill="FFFFFF"/>
            <w:hideMark/>
          </w:tcPr>
          <w:p w:rsidR="00D5671D" w:rsidRDefault="00D5671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МУНИЦИПАЛЬНОЙ ПРОГРАММЕ, в том числе</w:t>
            </w:r>
          </w:p>
        </w:tc>
        <w:tc>
          <w:tcPr>
            <w:tcW w:w="1223" w:type="dxa"/>
            <w:shd w:val="clear" w:color="000000" w:fill="FFFFFF"/>
            <w:hideMark/>
          </w:tcPr>
          <w:p w:rsidR="00D5671D" w:rsidRDefault="00D5671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shd w:val="clear" w:color="000000" w:fill="FFFFFF"/>
            <w:hideMark/>
          </w:tcPr>
          <w:p w:rsidR="00D5671D" w:rsidRDefault="00D5671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110 029,9</w:t>
            </w:r>
          </w:p>
        </w:tc>
        <w:tc>
          <w:tcPr>
            <w:tcW w:w="1291" w:type="dxa"/>
            <w:shd w:val="clear" w:color="000000" w:fill="FFFFFF"/>
            <w:hideMark/>
          </w:tcPr>
          <w:p w:rsidR="00D5671D" w:rsidRDefault="00D5671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110 282,3</w:t>
            </w:r>
          </w:p>
        </w:tc>
        <w:tc>
          <w:tcPr>
            <w:tcW w:w="1291" w:type="dxa"/>
            <w:shd w:val="clear" w:color="000000" w:fill="FFFFFF"/>
            <w:hideMark/>
          </w:tcPr>
          <w:p w:rsidR="00D5671D" w:rsidRDefault="00D5671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252,4</w:t>
            </w:r>
          </w:p>
        </w:tc>
        <w:tc>
          <w:tcPr>
            <w:tcW w:w="1291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27 603,1</w:t>
            </w:r>
          </w:p>
        </w:tc>
        <w:tc>
          <w:tcPr>
            <w:tcW w:w="1291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27 855,6</w:t>
            </w:r>
          </w:p>
        </w:tc>
        <w:tc>
          <w:tcPr>
            <w:tcW w:w="1291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252,4</w:t>
            </w:r>
          </w:p>
        </w:tc>
        <w:tc>
          <w:tcPr>
            <w:tcW w:w="1223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5671D" w:rsidTr="00D5671D">
        <w:tc>
          <w:tcPr>
            <w:tcW w:w="284" w:type="dxa"/>
            <w:shd w:val="clear" w:color="000000" w:fill="FFFFFF"/>
            <w:hideMark/>
          </w:tcPr>
          <w:p w:rsidR="00D5671D" w:rsidRDefault="00D567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22" w:type="dxa"/>
            <w:shd w:val="clear" w:color="000000" w:fill="FFFFFF"/>
            <w:hideMark/>
          </w:tcPr>
          <w:p w:rsidR="00D5671D" w:rsidRDefault="00D5671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ПОДПРОГРАММА 1. «УПРАВЛЕНИЕ МУНИЦИПАЛЬНОЙ СОБСТВЕННОСТЬЮ АРАМИЛЬСКОГО ГОРОДСКОГО ОКРУГА И ПРИВАТИЗАЦИЯ МУНИЦИПАЛЬНОГО ИМУЩЕСТВА АРАМИЛЬСКОГО </w:t>
            </w:r>
            <w:r>
              <w:rPr>
                <w:color w:val="000000"/>
                <w:sz w:val="20"/>
                <w:szCs w:val="20"/>
              </w:rPr>
              <w:lastRenderedPageBreak/>
              <w:t>ГОРОДСКОГО ОКРУГА»</w:t>
            </w:r>
          </w:p>
        </w:tc>
        <w:tc>
          <w:tcPr>
            <w:tcW w:w="1223" w:type="dxa"/>
            <w:shd w:val="clear" w:color="000000" w:fill="FFFFFF"/>
            <w:hideMark/>
          </w:tcPr>
          <w:p w:rsidR="00D5671D" w:rsidRDefault="00D5671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91" w:type="dxa"/>
            <w:shd w:val="clear" w:color="000000" w:fill="FFFFFF"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98 384,9</w:t>
            </w:r>
          </w:p>
        </w:tc>
        <w:tc>
          <w:tcPr>
            <w:tcW w:w="1291" w:type="dxa"/>
            <w:shd w:val="clear" w:color="000000" w:fill="FFFFFF"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99 111,3</w:t>
            </w:r>
          </w:p>
        </w:tc>
        <w:tc>
          <w:tcPr>
            <w:tcW w:w="1291" w:type="dxa"/>
            <w:shd w:val="clear" w:color="000000" w:fill="FFFFFF"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726,4</w:t>
            </w:r>
          </w:p>
        </w:tc>
        <w:tc>
          <w:tcPr>
            <w:tcW w:w="1291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23 845,1</w:t>
            </w:r>
          </w:p>
        </w:tc>
        <w:tc>
          <w:tcPr>
            <w:tcW w:w="1291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24 571,5</w:t>
            </w:r>
          </w:p>
        </w:tc>
        <w:tc>
          <w:tcPr>
            <w:tcW w:w="1291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726,4</w:t>
            </w:r>
          </w:p>
        </w:tc>
        <w:tc>
          <w:tcPr>
            <w:tcW w:w="1223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5671D" w:rsidTr="00D5671D">
        <w:tc>
          <w:tcPr>
            <w:tcW w:w="284" w:type="dxa"/>
            <w:shd w:val="clear" w:color="000000" w:fill="FFFFFF"/>
            <w:hideMark/>
          </w:tcPr>
          <w:p w:rsidR="00D5671D" w:rsidRDefault="00D567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22" w:type="dxa"/>
            <w:shd w:val="clear" w:color="000000" w:fill="FFFFFF"/>
            <w:hideMark/>
          </w:tcPr>
          <w:p w:rsidR="00D5671D" w:rsidRDefault="00D5671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223" w:type="dxa"/>
            <w:shd w:val="clear" w:color="000000" w:fill="FFFFFF"/>
            <w:hideMark/>
          </w:tcPr>
          <w:p w:rsidR="00D5671D" w:rsidRDefault="00D5671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shd w:val="clear" w:color="000000" w:fill="FFFFFF"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537,8</w:t>
            </w:r>
          </w:p>
        </w:tc>
        <w:tc>
          <w:tcPr>
            <w:tcW w:w="1291" w:type="dxa"/>
            <w:shd w:val="clear" w:color="000000" w:fill="FFFFFF"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537,8</w:t>
            </w:r>
          </w:p>
        </w:tc>
        <w:tc>
          <w:tcPr>
            <w:tcW w:w="1291" w:type="dxa"/>
            <w:shd w:val="clear" w:color="000000" w:fill="FFFFFF"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5671D" w:rsidTr="00D5671D">
        <w:tc>
          <w:tcPr>
            <w:tcW w:w="284" w:type="dxa"/>
            <w:shd w:val="clear" w:color="000000" w:fill="FFFFFF"/>
            <w:hideMark/>
          </w:tcPr>
          <w:p w:rsidR="00D5671D" w:rsidRDefault="00D567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22" w:type="dxa"/>
            <w:shd w:val="clear" w:color="000000" w:fill="FFFFFF"/>
            <w:hideMark/>
          </w:tcPr>
          <w:p w:rsidR="00D5671D" w:rsidRDefault="00D5671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223" w:type="dxa"/>
            <w:shd w:val="clear" w:color="000000" w:fill="FFFFFF"/>
            <w:hideMark/>
          </w:tcPr>
          <w:p w:rsidR="00D5671D" w:rsidRDefault="00D5671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shd w:val="clear" w:color="000000" w:fill="FFFFFF"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97 847,2</w:t>
            </w:r>
          </w:p>
        </w:tc>
        <w:tc>
          <w:tcPr>
            <w:tcW w:w="1291" w:type="dxa"/>
            <w:shd w:val="clear" w:color="000000" w:fill="FFFFFF"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98 573,6</w:t>
            </w:r>
          </w:p>
        </w:tc>
        <w:tc>
          <w:tcPr>
            <w:tcW w:w="1291" w:type="dxa"/>
            <w:shd w:val="clear" w:color="000000" w:fill="FFFFFF"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726,4</w:t>
            </w:r>
          </w:p>
        </w:tc>
        <w:tc>
          <w:tcPr>
            <w:tcW w:w="1291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23 845,1</w:t>
            </w:r>
          </w:p>
        </w:tc>
        <w:tc>
          <w:tcPr>
            <w:tcW w:w="1291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24 571,5</w:t>
            </w:r>
          </w:p>
        </w:tc>
        <w:tc>
          <w:tcPr>
            <w:tcW w:w="1291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726,4</w:t>
            </w:r>
          </w:p>
        </w:tc>
        <w:tc>
          <w:tcPr>
            <w:tcW w:w="1223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5671D" w:rsidTr="00D5671D">
        <w:tc>
          <w:tcPr>
            <w:tcW w:w="284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22" w:type="dxa"/>
            <w:shd w:val="clear" w:color="auto" w:fill="auto"/>
            <w:hideMark/>
          </w:tcPr>
          <w:p w:rsidR="00D5671D" w:rsidRDefault="00D567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1.1. 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23" w:type="dxa"/>
            <w:shd w:val="clear" w:color="auto" w:fill="auto"/>
            <w:hideMark/>
          </w:tcPr>
          <w:p w:rsidR="00D5671D" w:rsidRDefault="00D567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технической инвентаризации движимого, недвижимого имущества (</w:t>
            </w:r>
            <w:proofErr w:type="spellStart"/>
            <w:r>
              <w:rPr>
                <w:sz w:val="20"/>
                <w:szCs w:val="20"/>
              </w:rPr>
              <w:t>ед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3 888,1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4 487,0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598,9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1 017,3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1 616,2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598,9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5671D" w:rsidTr="00D5671D">
        <w:tc>
          <w:tcPr>
            <w:tcW w:w="284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922" w:type="dxa"/>
            <w:shd w:val="clear" w:color="auto" w:fill="auto"/>
            <w:hideMark/>
          </w:tcPr>
          <w:p w:rsidR="00D5671D" w:rsidRDefault="00D567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23" w:type="dxa"/>
            <w:shd w:val="clear" w:color="auto" w:fill="auto"/>
            <w:hideMark/>
          </w:tcPr>
          <w:p w:rsidR="00D5671D" w:rsidRDefault="00D567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3 888,1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4 487,0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598,9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1 017,3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1 616,2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598,9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5671D" w:rsidTr="00D5671D">
        <w:tc>
          <w:tcPr>
            <w:tcW w:w="284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922" w:type="dxa"/>
            <w:shd w:val="clear" w:color="auto" w:fill="auto"/>
            <w:hideMark/>
          </w:tcPr>
          <w:p w:rsidR="00D5671D" w:rsidRDefault="00D567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1.5. Обеспечение деятельности МКУ «Управление зданиями и автомобильным транспортом Администрации АГО»</w:t>
            </w:r>
          </w:p>
        </w:tc>
        <w:tc>
          <w:tcPr>
            <w:tcW w:w="1223" w:type="dxa"/>
            <w:shd w:val="clear" w:color="auto" w:fill="auto"/>
            <w:hideMark/>
          </w:tcPr>
          <w:p w:rsidR="00D5671D" w:rsidRDefault="00D567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технической инвентаризации движимого, недвижимого имущества (</w:t>
            </w:r>
            <w:proofErr w:type="spellStart"/>
            <w:r>
              <w:rPr>
                <w:sz w:val="20"/>
                <w:szCs w:val="20"/>
              </w:rPr>
              <w:t>ед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54 906,7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55 206,7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11 476,0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11 776,0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5671D" w:rsidTr="00D5671D">
        <w:tc>
          <w:tcPr>
            <w:tcW w:w="284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22" w:type="dxa"/>
            <w:shd w:val="clear" w:color="auto" w:fill="auto"/>
            <w:hideMark/>
          </w:tcPr>
          <w:p w:rsidR="00D5671D" w:rsidRDefault="00D567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23" w:type="dxa"/>
            <w:shd w:val="clear" w:color="auto" w:fill="auto"/>
            <w:hideMark/>
          </w:tcPr>
          <w:p w:rsidR="00D5671D" w:rsidRDefault="00D567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537,8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537,8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5671D" w:rsidTr="00D5671D">
        <w:tc>
          <w:tcPr>
            <w:tcW w:w="284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22" w:type="dxa"/>
            <w:shd w:val="clear" w:color="auto" w:fill="auto"/>
            <w:hideMark/>
          </w:tcPr>
          <w:p w:rsidR="00D5671D" w:rsidRDefault="00D567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23" w:type="dxa"/>
            <w:shd w:val="clear" w:color="auto" w:fill="auto"/>
            <w:hideMark/>
          </w:tcPr>
          <w:p w:rsidR="00D5671D" w:rsidRDefault="00D567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54 368,9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54 668,9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11 476,0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11 776,0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5671D" w:rsidTr="00D5671D">
        <w:tc>
          <w:tcPr>
            <w:tcW w:w="284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22" w:type="dxa"/>
            <w:shd w:val="clear" w:color="auto" w:fill="auto"/>
            <w:hideMark/>
          </w:tcPr>
          <w:p w:rsidR="00D5671D" w:rsidRDefault="00D567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1.9. Уплата взносов на капитальный ремонт жилых помещений муниципального жилого фонда</w:t>
            </w:r>
          </w:p>
        </w:tc>
        <w:tc>
          <w:tcPr>
            <w:tcW w:w="1223" w:type="dxa"/>
            <w:shd w:val="clear" w:color="auto" w:fill="auto"/>
            <w:hideMark/>
          </w:tcPr>
          <w:p w:rsidR="00D5671D" w:rsidRDefault="00D567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Уровень выполнения значений целевых показателей муниципальной программы (процентов) 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3 049,2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3 192,3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143,1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285,8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428,9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143,1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5671D" w:rsidTr="00D5671D">
        <w:tc>
          <w:tcPr>
            <w:tcW w:w="284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22" w:type="dxa"/>
            <w:shd w:val="clear" w:color="auto" w:fill="auto"/>
            <w:hideMark/>
          </w:tcPr>
          <w:p w:rsidR="00D5671D" w:rsidRDefault="00D567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23" w:type="dxa"/>
            <w:shd w:val="clear" w:color="auto" w:fill="auto"/>
            <w:hideMark/>
          </w:tcPr>
          <w:p w:rsidR="00D5671D" w:rsidRDefault="00D567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3 049,2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3 192,3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143,1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285,8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428,9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143,1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5671D" w:rsidTr="00D5671D">
        <w:tc>
          <w:tcPr>
            <w:tcW w:w="284" w:type="dxa"/>
            <w:shd w:val="clear" w:color="000000" w:fill="FFFFFF"/>
            <w:hideMark/>
          </w:tcPr>
          <w:p w:rsidR="00D5671D" w:rsidRDefault="00D567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922" w:type="dxa"/>
            <w:shd w:val="clear" w:color="000000" w:fill="FFFFFF"/>
            <w:hideMark/>
          </w:tcPr>
          <w:p w:rsidR="00D5671D" w:rsidRDefault="00D5671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1.10. Приобретение движимого имущества в </w:t>
            </w:r>
            <w:r>
              <w:rPr>
                <w:color w:val="000000"/>
                <w:sz w:val="20"/>
                <w:szCs w:val="20"/>
              </w:rPr>
              <w:lastRenderedPageBreak/>
              <w:t>муниципальную собственность</w:t>
            </w:r>
          </w:p>
        </w:tc>
        <w:tc>
          <w:tcPr>
            <w:tcW w:w="1223" w:type="dxa"/>
            <w:shd w:val="clear" w:color="000000" w:fill="FFFFFF"/>
            <w:hideMark/>
          </w:tcPr>
          <w:p w:rsidR="00D5671D" w:rsidRDefault="00D5671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91" w:type="dxa"/>
            <w:shd w:val="clear" w:color="000000" w:fill="FFFFFF"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12 563,6</w:t>
            </w:r>
          </w:p>
        </w:tc>
        <w:tc>
          <w:tcPr>
            <w:tcW w:w="1291" w:type="dxa"/>
            <w:shd w:val="clear" w:color="000000" w:fill="FFFFFF"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12 248,0</w:t>
            </w:r>
          </w:p>
        </w:tc>
        <w:tc>
          <w:tcPr>
            <w:tcW w:w="1291" w:type="dxa"/>
            <w:shd w:val="clear" w:color="000000" w:fill="FFFFFF"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-315,6</w:t>
            </w:r>
          </w:p>
        </w:tc>
        <w:tc>
          <w:tcPr>
            <w:tcW w:w="1291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291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2 684,4</w:t>
            </w:r>
          </w:p>
        </w:tc>
        <w:tc>
          <w:tcPr>
            <w:tcW w:w="1291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-315,6</w:t>
            </w:r>
          </w:p>
        </w:tc>
        <w:tc>
          <w:tcPr>
            <w:tcW w:w="1223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5671D" w:rsidTr="00D5671D">
        <w:tc>
          <w:tcPr>
            <w:tcW w:w="284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922" w:type="dxa"/>
            <w:shd w:val="clear" w:color="auto" w:fill="auto"/>
            <w:hideMark/>
          </w:tcPr>
          <w:p w:rsidR="00D5671D" w:rsidRDefault="00D567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23" w:type="dxa"/>
            <w:shd w:val="clear" w:color="auto" w:fill="auto"/>
            <w:hideMark/>
          </w:tcPr>
          <w:p w:rsidR="00D5671D" w:rsidRDefault="00D567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12 563,6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12 248,0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-315,6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3 000,0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2 684,4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-315,6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5671D" w:rsidTr="00D5671D">
        <w:tc>
          <w:tcPr>
            <w:tcW w:w="284" w:type="dxa"/>
            <w:shd w:val="clear" w:color="000000" w:fill="FFFFFF"/>
            <w:hideMark/>
          </w:tcPr>
          <w:p w:rsidR="00D5671D" w:rsidRDefault="00D567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922" w:type="dxa"/>
            <w:shd w:val="clear" w:color="000000" w:fill="FFFFFF"/>
            <w:hideMark/>
          </w:tcPr>
          <w:p w:rsidR="00D5671D" w:rsidRDefault="00D5671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2. «РАЗВИТИЕ ГРАДОСТРОИТЕЛЬСТВА АРАМИЛЬСКОГО ГОРОДСКОГО ОКРУГА»</w:t>
            </w:r>
          </w:p>
        </w:tc>
        <w:tc>
          <w:tcPr>
            <w:tcW w:w="1223" w:type="dxa"/>
            <w:shd w:val="clear" w:color="000000" w:fill="FFFFFF"/>
            <w:hideMark/>
          </w:tcPr>
          <w:p w:rsidR="00D5671D" w:rsidRDefault="00D5671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shd w:val="clear" w:color="000000" w:fill="FFFFFF"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4 658,0</w:t>
            </w:r>
          </w:p>
        </w:tc>
        <w:tc>
          <w:tcPr>
            <w:tcW w:w="1291" w:type="dxa"/>
            <w:shd w:val="clear" w:color="000000" w:fill="FFFFFF"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4 208,0</w:t>
            </w:r>
          </w:p>
        </w:tc>
        <w:tc>
          <w:tcPr>
            <w:tcW w:w="1291" w:type="dxa"/>
            <w:shd w:val="clear" w:color="000000" w:fill="FFFFFF"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-450,0</w:t>
            </w:r>
          </w:p>
        </w:tc>
        <w:tc>
          <w:tcPr>
            <w:tcW w:w="1291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1 916,0</w:t>
            </w:r>
          </w:p>
        </w:tc>
        <w:tc>
          <w:tcPr>
            <w:tcW w:w="1291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1 466,0</w:t>
            </w:r>
          </w:p>
        </w:tc>
        <w:tc>
          <w:tcPr>
            <w:tcW w:w="1291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-450,0</w:t>
            </w:r>
          </w:p>
        </w:tc>
        <w:tc>
          <w:tcPr>
            <w:tcW w:w="1223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5671D" w:rsidTr="00D5671D">
        <w:tc>
          <w:tcPr>
            <w:tcW w:w="284" w:type="dxa"/>
            <w:shd w:val="clear" w:color="000000" w:fill="FFFFFF"/>
            <w:hideMark/>
          </w:tcPr>
          <w:p w:rsidR="00D5671D" w:rsidRDefault="00D567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922" w:type="dxa"/>
            <w:shd w:val="clear" w:color="000000" w:fill="FFFFFF"/>
            <w:hideMark/>
          </w:tcPr>
          <w:p w:rsidR="00D5671D" w:rsidRDefault="00D5671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223" w:type="dxa"/>
            <w:shd w:val="clear" w:color="000000" w:fill="FFFFFF"/>
            <w:hideMark/>
          </w:tcPr>
          <w:p w:rsidR="00D5671D" w:rsidRDefault="00D5671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shd w:val="clear" w:color="000000" w:fill="FFFFFF"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4 658,0</w:t>
            </w:r>
          </w:p>
        </w:tc>
        <w:tc>
          <w:tcPr>
            <w:tcW w:w="1291" w:type="dxa"/>
            <w:shd w:val="clear" w:color="000000" w:fill="FFFFFF"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4 208,0</w:t>
            </w:r>
          </w:p>
        </w:tc>
        <w:tc>
          <w:tcPr>
            <w:tcW w:w="1291" w:type="dxa"/>
            <w:shd w:val="clear" w:color="000000" w:fill="FFFFFF"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-450,0</w:t>
            </w:r>
          </w:p>
        </w:tc>
        <w:tc>
          <w:tcPr>
            <w:tcW w:w="1291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1 916,0</w:t>
            </w:r>
          </w:p>
        </w:tc>
        <w:tc>
          <w:tcPr>
            <w:tcW w:w="1291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1 466,0</w:t>
            </w:r>
          </w:p>
        </w:tc>
        <w:tc>
          <w:tcPr>
            <w:tcW w:w="1291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-450,0</w:t>
            </w:r>
          </w:p>
        </w:tc>
        <w:tc>
          <w:tcPr>
            <w:tcW w:w="1223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5671D" w:rsidTr="00D5671D">
        <w:tc>
          <w:tcPr>
            <w:tcW w:w="284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922" w:type="dxa"/>
            <w:shd w:val="clear" w:color="auto" w:fill="auto"/>
            <w:hideMark/>
          </w:tcPr>
          <w:p w:rsidR="00D5671D" w:rsidRDefault="00D567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2.1. Подготовка топографического материала 1:500 по г. Арамиль, п. Арамиль, п. Светлый</w:t>
            </w:r>
          </w:p>
        </w:tc>
        <w:tc>
          <w:tcPr>
            <w:tcW w:w="1223" w:type="dxa"/>
            <w:shd w:val="clear" w:color="auto" w:fill="auto"/>
            <w:hideMark/>
          </w:tcPr>
          <w:p w:rsidR="00D5671D" w:rsidRDefault="00D567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Генерального плана городского округа с изменениями (проценты) 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1 198,0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748,0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-450,0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698,0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248,0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-450,0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5671D" w:rsidTr="00D5671D">
        <w:tc>
          <w:tcPr>
            <w:tcW w:w="284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922" w:type="dxa"/>
            <w:shd w:val="clear" w:color="auto" w:fill="auto"/>
            <w:hideMark/>
          </w:tcPr>
          <w:p w:rsidR="00D5671D" w:rsidRDefault="00D567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23" w:type="dxa"/>
            <w:shd w:val="clear" w:color="auto" w:fill="auto"/>
            <w:hideMark/>
          </w:tcPr>
          <w:p w:rsidR="00D5671D" w:rsidRDefault="00D567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1 198,0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748,0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-450,0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698,0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248,0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-450,0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5671D" w:rsidTr="00D5671D">
        <w:tc>
          <w:tcPr>
            <w:tcW w:w="284" w:type="dxa"/>
            <w:shd w:val="clear" w:color="000000" w:fill="FFFFFF"/>
            <w:hideMark/>
          </w:tcPr>
          <w:p w:rsidR="00D5671D" w:rsidRDefault="00D567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922" w:type="dxa"/>
            <w:shd w:val="clear" w:color="000000" w:fill="FFFFFF"/>
            <w:hideMark/>
          </w:tcPr>
          <w:p w:rsidR="00D5671D" w:rsidRDefault="00D5671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3. «ОБЕСПЕЧЕНИЕ РЕАЛИЗАЦИИ МУНИЦИПАЛЬНОЙ ПРОГРАММЫ «ПОВЫШЕНИЕ ЭФФЕКТИВНОСТИ УПРАВЛЕНИЯ МУНИЦИПАЛЬНОЙ СОБСТВЕННОСТЬЮ И РАЗВИТИЕ ГРАДОСТРОИТЕЛЬСТВА АРАМИЛЬСКОГО ГОРОДСКОГО ОКРУГА»</w:t>
            </w:r>
          </w:p>
        </w:tc>
        <w:tc>
          <w:tcPr>
            <w:tcW w:w="1223" w:type="dxa"/>
            <w:shd w:val="clear" w:color="000000" w:fill="FFFFFF"/>
            <w:hideMark/>
          </w:tcPr>
          <w:p w:rsidR="00D5671D" w:rsidRDefault="00D5671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shd w:val="clear" w:color="000000" w:fill="FFFFFF"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6 986,9</w:t>
            </w:r>
          </w:p>
        </w:tc>
        <w:tc>
          <w:tcPr>
            <w:tcW w:w="1291" w:type="dxa"/>
            <w:shd w:val="clear" w:color="000000" w:fill="FFFFFF"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6 963,0</w:t>
            </w:r>
          </w:p>
        </w:tc>
        <w:tc>
          <w:tcPr>
            <w:tcW w:w="1291" w:type="dxa"/>
            <w:shd w:val="clear" w:color="000000" w:fill="FFFFFF"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-23,9</w:t>
            </w:r>
          </w:p>
        </w:tc>
        <w:tc>
          <w:tcPr>
            <w:tcW w:w="1291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1 842,0</w:t>
            </w:r>
          </w:p>
        </w:tc>
        <w:tc>
          <w:tcPr>
            <w:tcW w:w="1291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1 818,1</w:t>
            </w:r>
          </w:p>
        </w:tc>
        <w:tc>
          <w:tcPr>
            <w:tcW w:w="1291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-23,9</w:t>
            </w:r>
          </w:p>
        </w:tc>
        <w:tc>
          <w:tcPr>
            <w:tcW w:w="1223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5671D" w:rsidTr="00D5671D">
        <w:tc>
          <w:tcPr>
            <w:tcW w:w="284" w:type="dxa"/>
            <w:shd w:val="clear" w:color="000000" w:fill="FFFFFF"/>
            <w:hideMark/>
          </w:tcPr>
          <w:p w:rsidR="00D5671D" w:rsidRDefault="00D567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922" w:type="dxa"/>
            <w:shd w:val="clear" w:color="000000" w:fill="FFFFFF"/>
            <w:hideMark/>
          </w:tcPr>
          <w:p w:rsidR="00D5671D" w:rsidRDefault="00D5671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223" w:type="dxa"/>
            <w:shd w:val="clear" w:color="000000" w:fill="FFFFFF"/>
            <w:hideMark/>
          </w:tcPr>
          <w:p w:rsidR="00D5671D" w:rsidRDefault="00D5671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shd w:val="clear" w:color="000000" w:fill="FFFFFF"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6 986,9</w:t>
            </w:r>
          </w:p>
        </w:tc>
        <w:tc>
          <w:tcPr>
            <w:tcW w:w="1291" w:type="dxa"/>
            <w:shd w:val="clear" w:color="000000" w:fill="FFFFFF"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6 963,0</w:t>
            </w:r>
          </w:p>
        </w:tc>
        <w:tc>
          <w:tcPr>
            <w:tcW w:w="1291" w:type="dxa"/>
            <w:shd w:val="clear" w:color="000000" w:fill="FFFFFF"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-23,9</w:t>
            </w:r>
          </w:p>
        </w:tc>
        <w:tc>
          <w:tcPr>
            <w:tcW w:w="1291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1 842,0</w:t>
            </w:r>
          </w:p>
        </w:tc>
        <w:tc>
          <w:tcPr>
            <w:tcW w:w="1291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1 818,1</w:t>
            </w:r>
          </w:p>
        </w:tc>
        <w:tc>
          <w:tcPr>
            <w:tcW w:w="1291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-23,9</w:t>
            </w:r>
          </w:p>
        </w:tc>
        <w:tc>
          <w:tcPr>
            <w:tcW w:w="1223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5671D" w:rsidTr="00D5671D">
        <w:tc>
          <w:tcPr>
            <w:tcW w:w="284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22" w:type="dxa"/>
            <w:shd w:val="clear" w:color="auto" w:fill="auto"/>
            <w:hideMark/>
          </w:tcPr>
          <w:p w:rsidR="00D5671D" w:rsidRDefault="00D567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3.2. Обеспечение </w:t>
            </w:r>
            <w:r>
              <w:rPr>
                <w:sz w:val="20"/>
                <w:szCs w:val="20"/>
              </w:rPr>
              <w:lastRenderedPageBreak/>
              <w:t xml:space="preserve">деятельности Комитета по управлению муниципальным имуществом </w:t>
            </w:r>
            <w:proofErr w:type="spellStart"/>
            <w:r>
              <w:rPr>
                <w:sz w:val="20"/>
                <w:szCs w:val="20"/>
              </w:rPr>
              <w:t>Арамильского</w:t>
            </w:r>
            <w:proofErr w:type="spellEnd"/>
            <w:r>
              <w:rPr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1223" w:type="dxa"/>
            <w:shd w:val="clear" w:color="auto" w:fill="auto"/>
            <w:hideMark/>
          </w:tcPr>
          <w:p w:rsidR="00D5671D" w:rsidRDefault="00D567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Уровень выполнения </w:t>
            </w:r>
            <w:r>
              <w:rPr>
                <w:sz w:val="20"/>
                <w:szCs w:val="20"/>
              </w:rPr>
              <w:lastRenderedPageBreak/>
              <w:t xml:space="preserve">значений целевых показателей муниципальной программы (процентов) 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6 496,7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6 497,3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1 686,0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1 686,5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5671D" w:rsidTr="00D5671D">
        <w:tc>
          <w:tcPr>
            <w:tcW w:w="284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922" w:type="dxa"/>
            <w:shd w:val="clear" w:color="auto" w:fill="auto"/>
            <w:hideMark/>
          </w:tcPr>
          <w:p w:rsidR="00D5671D" w:rsidRDefault="00D567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23" w:type="dxa"/>
            <w:shd w:val="clear" w:color="auto" w:fill="auto"/>
            <w:hideMark/>
          </w:tcPr>
          <w:p w:rsidR="00D5671D" w:rsidRDefault="00D567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6 496,7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6 497,3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1 686,0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1 686,5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5671D" w:rsidTr="00D5671D">
        <w:tc>
          <w:tcPr>
            <w:tcW w:w="284" w:type="dxa"/>
            <w:shd w:val="clear" w:color="000000" w:fill="FFFFFF"/>
            <w:hideMark/>
          </w:tcPr>
          <w:p w:rsidR="00D5671D" w:rsidRDefault="00D567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922" w:type="dxa"/>
            <w:shd w:val="clear" w:color="000000" w:fill="FFFFFF"/>
            <w:hideMark/>
          </w:tcPr>
          <w:p w:rsidR="00D5671D" w:rsidRDefault="00D5671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3.3. 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223" w:type="dxa"/>
            <w:shd w:val="clear" w:color="000000" w:fill="FFFFFF"/>
            <w:hideMark/>
          </w:tcPr>
          <w:p w:rsidR="00D5671D" w:rsidRDefault="00D5671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shd w:val="clear" w:color="000000" w:fill="FFFFFF"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323,2</w:t>
            </w:r>
          </w:p>
        </w:tc>
        <w:tc>
          <w:tcPr>
            <w:tcW w:w="1291" w:type="dxa"/>
            <w:shd w:val="clear" w:color="000000" w:fill="FFFFFF"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298,8</w:t>
            </w:r>
          </w:p>
        </w:tc>
        <w:tc>
          <w:tcPr>
            <w:tcW w:w="1291" w:type="dxa"/>
            <w:shd w:val="clear" w:color="000000" w:fill="FFFFFF"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-24,4</w:t>
            </w:r>
          </w:p>
        </w:tc>
        <w:tc>
          <w:tcPr>
            <w:tcW w:w="1291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291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56,6</w:t>
            </w:r>
          </w:p>
        </w:tc>
        <w:tc>
          <w:tcPr>
            <w:tcW w:w="1291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-24,4</w:t>
            </w:r>
          </w:p>
        </w:tc>
        <w:tc>
          <w:tcPr>
            <w:tcW w:w="1223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000000" w:fill="FFFFFF"/>
            <w:noWrap/>
            <w:hideMark/>
          </w:tcPr>
          <w:p w:rsidR="00D5671D" w:rsidRDefault="00D567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5671D" w:rsidTr="00D5671D">
        <w:tc>
          <w:tcPr>
            <w:tcW w:w="284" w:type="dxa"/>
            <w:shd w:val="clear" w:color="auto" w:fill="auto"/>
            <w:hideMark/>
          </w:tcPr>
          <w:p w:rsidR="00D5671D" w:rsidRDefault="00D56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922" w:type="dxa"/>
            <w:shd w:val="clear" w:color="auto" w:fill="auto"/>
            <w:hideMark/>
          </w:tcPr>
          <w:p w:rsidR="00D5671D" w:rsidRDefault="00D567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23" w:type="dxa"/>
            <w:shd w:val="clear" w:color="auto" w:fill="auto"/>
            <w:hideMark/>
          </w:tcPr>
          <w:p w:rsidR="00D5671D" w:rsidRDefault="00D567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323,2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298,8</w:t>
            </w:r>
          </w:p>
        </w:tc>
        <w:tc>
          <w:tcPr>
            <w:tcW w:w="1291" w:type="dxa"/>
            <w:shd w:val="clear" w:color="auto" w:fill="auto"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-24,4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56,6</w:t>
            </w:r>
          </w:p>
        </w:tc>
        <w:tc>
          <w:tcPr>
            <w:tcW w:w="1291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-24,4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hideMark/>
          </w:tcPr>
          <w:p w:rsidR="00D5671D" w:rsidRDefault="00D5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D5671D" w:rsidRDefault="00D5671D" w:rsidP="00D5671D">
      <w:pPr>
        <w:spacing w:after="0" w:line="240" w:lineRule="auto"/>
      </w:pPr>
    </w:p>
    <w:sectPr w:rsidR="00D5671D" w:rsidSect="00D5671D">
      <w:pgSz w:w="16838" w:h="11906" w:orient="landscape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71D"/>
    <w:rsid w:val="00121295"/>
    <w:rsid w:val="00B94E2F"/>
    <w:rsid w:val="00D5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86CB42-1588-454B-9278-65ECE6646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contextualSpacing/>
    </w:pPr>
    <w:rPr>
      <w:rFonts w:ascii="Times New Roman" w:hAnsi="Times New Roman" w:cs="Times New Roman"/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5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Семеновская Олеся Геннадьевна</dc:creator>
  <cp:keywords/>
  <dc:description/>
  <cp:lastModifiedBy>Семеновская Олеся Геннадьевна</cp:lastModifiedBy>
  <cp:revision>2</cp:revision>
  <dcterms:created xsi:type="dcterms:W3CDTF">2019-10-15T06:11:00Z</dcterms:created>
  <dcterms:modified xsi:type="dcterms:W3CDTF">2019-10-15T08:17:00Z</dcterms:modified>
</cp:coreProperties>
</file>